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30 марта 2010 г. N 16760</w:t>
      </w:r>
    </w:p>
    <w:p w:rsidR="000272CF" w:rsidRDefault="000272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февраля 2010 г. N 140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МЕДАЛЯХ "ЗА ОСОБЫЕ УСПЕХИ В УЧЕНИИ"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РФ от 24.05.2010 N 562)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2CF" w:rsidRDefault="000272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15.06.2004 N 280 утратило силу в связи с изданием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337, утвердившего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образования и науки Российской Федерации.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Нормы </w:t>
      </w:r>
      <w:hyperlink r:id="rId8" w:history="1">
        <w:r>
          <w:rPr>
            <w:rFonts w:ascii="Calibri" w:hAnsi="Calibri" w:cs="Calibri"/>
            <w:color w:val="0000FF"/>
          </w:rPr>
          <w:t>пункта 5.2.10</w:t>
        </w:r>
      </w:hyperlink>
      <w:r>
        <w:rPr>
          <w:rFonts w:ascii="Calibri" w:hAnsi="Calibri" w:cs="Calibri"/>
        </w:rPr>
        <w:t xml:space="preserve"> прежнего Положения соответствуют нормам </w:t>
      </w:r>
      <w:hyperlink r:id="rId9" w:history="1">
        <w:r>
          <w:rPr>
            <w:rFonts w:ascii="Calibri" w:hAnsi="Calibri" w:cs="Calibri"/>
            <w:color w:val="0000FF"/>
          </w:rPr>
          <w:t>пункта 5.2.9</w:t>
        </w:r>
      </w:hyperlink>
      <w:r>
        <w:rPr>
          <w:rFonts w:ascii="Calibri" w:hAnsi="Calibri" w:cs="Calibri"/>
        </w:rPr>
        <w:t xml:space="preserve"> нового Положения о Министерстве образования и науки РФ.</w:t>
      </w:r>
    </w:p>
    <w:p w:rsidR="000272CF" w:rsidRDefault="000272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5.2.10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2990; N 34, ст. 3938;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5619; 2009, N 3, ст. 378; N 14, ст. 1662), приказываю:</w:t>
      </w:r>
      <w:proofErr w:type="gramEnd"/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медалях "За особые успехи в учении".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 9 января 2007 г. </w:t>
      </w:r>
      <w:hyperlink r:id="rId11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 xml:space="preserve"> "Об утверждении Положения о формах получения выпускниками образовательных учреждений золотой и серебряной медалей "За особые успехи в учении" (зарегистрирован Министерством юстиции Российской Федерации 8 февраля 2007 г., регистрационный N 8920.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Бюллетень нормативных актов федеральных органов исполнительной власти, 2007, N 11);</w:t>
      </w:r>
      <w:proofErr w:type="gramEnd"/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 12 ноября 2007 г. </w:t>
      </w:r>
      <w:hyperlink r:id="rId12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 внесении изменения в Положение о формах получения выпускниками образовательных учреждений золотой и серебряной медалей "За особые успехи в учении" (зарегистрирован Министерством юстиции России 28 ноября 2007 г., регистрационный N 10543.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Бюллетень нормативных актов федеральных органов исполнительной власти, 2007, N 50);</w:t>
      </w:r>
      <w:proofErr w:type="gramEnd"/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 4 мая 2009 г. </w:t>
      </w:r>
      <w:hyperlink r:id="rId13" w:history="1">
        <w:r>
          <w:rPr>
            <w:rFonts w:ascii="Calibri" w:hAnsi="Calibri" w:cs="Calibri"/>
            <w:color w:val="0000FF"/>
          </w:rPr>
          <w:t>N 147</w:t>
        </w:r>
      </w:hyperlink>
      <w:r>
        <w:rPr>
          <w:rFonts w:ascii="Calibri" w:hAnsi="Calibri" w:cs="Calibri"/>
        </w:rPr>
        <w:t xml:space="preserve"> "О внесении изменений в Положение о формах получения выпускниками образовательных учреждений золотой и серебряной медалей "За особые успехи в учении", утвержденное Приказом Министерства образования и науки Российской Федерации от 9 января 2007 г. N 1" (зарегистрирован Министерством юстиции Российской Федерации 25 июня 2009 г., регистрационный N 14137.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Бюллетень нормативных актов федеральных органов исполнительной власти, 2009, N 27).</w:t>
      </w:r>
      <w:proofErr w:type="gramEnd"/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Калину И.И.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А.ФУРСЕНКО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февраля 2010 г. N 140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ПОЛОЖЕНИЕ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МЕДАЛЯХ "ЗА ОСОБЫЕ УСПЕХИ В УЧЕНИИ"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РФ от 24.05.2010 N 562)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Золотой и серебряной медалью "За особые успехи в учении" награждаются достигшие особых успехов в учебе выпускники образовательных учреждений среднего (полного) общего образования, имеющих государственную аккредитацию (далее - выпускники).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Золотая и серебряная медали "За особые успехи в учении" имеют золотистый и серебристый цвет. На лицевой стороне медали (аверсе) посередине - рельефное изображение Государственного герба Российской Федерации, под ним - декоративная лента с эмалью (белого, синего и красного цветов), расположенная по нижней окружности. Над гербом по верхней окружности расположена выпуклая надпись "Российская Федерация". На оборотной стороне медали (реверсе) посередине расположена выпуклая надпись "За особые успехи в учении". По окружности размещены две пальмовые ветви, перевязанные внизу декоративной лентой.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медаль упаковывается в пластиковый или бархатный футляр.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Золотой медалью "За особые успехи в учении" награждаются прошедшие государственную (итоговую) аттестацию выпускники, имеющие полугодовые, годовые и итоговые отметки "отлично" по всем общеобразовательным предметам учебного плана, изучавшимся на ступени среднего (полного) общего образования.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Серебряной медалью "За особые успехи в учении" награждаются прошедшие государственную (итоговую) аттестацию выпускники, имеющие полугодовые, годовые и итоговые отметки "отлично" и не более двух отметок "хорошо" по общеобразовательным предметам учебного плана, изучавшимся на ступени среднего (полного) общего образования &lt;*&gt;.</w:t>
      </w:r>
      <w:proofErr w:type="gramEnd"/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РФ от 24.05.2010 N 562)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2010 году учет отметок "хорошо" за первое полугодие X класса не осуществляется.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Минобрнауки РФ от 24.05.2010 N 562)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Решение о награждении выпускников золотой и серебряной медалями "За особые успехи в учении" принимается педагогическим советом образовательного учреждения.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Выпускникам, награжденным золотой медалью "За особые успехи в учении", выдаются </w:t>
      </w:r>
      <w:hyperlink r:id="rId17" w:history="1">
        <w:r>
          <w:rPr>
            <w:rFonts w:ascii="Calibri" w:hAnsi="Calibri" w:cs="Calibri"/>
            <w:color w:val="0000FF"/>
          </w:rPr>
          <w:t>аттестаты</w:t>
        </w:r>
      </w:hyperlink>
      <w:r>
        <w:rPr>
          <w:rFonts w:ascii="Calibri" w:hAnsi="Calibri" w:cs="Calibri"/>
        </w:rPr>
        <w:t xml:space="preserve"> о среднем (полном) общем образовании для </w:t>
      </w:r>
      <w:proofErr w:type="gramStart"/>
      <w:r>
        <w:rPr>
          <w:rFonts w:ascii="Calibri" w:hAnsi="Calibri" w:cs="Calibri"/>
        </w:rPr>
        <w:t>награжденных</w:t>
      </w:r>
      <w:proofErr w:type="gramEnd"/>
      <w:r>
        <w:rPr>
          <w:rFonts w:ascii="Calibri" w:hAnsi="Calibri" w:cs="Calibri"/>
        </w:rPr>
        <w:t xml:space="preserve"> золотой медалью.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Выпускникам, награжденным серебряной медалью "За особые успехи в учении", выдаются </w:t>
      </w:r>
      <w:hyperlink r:id="rId18" w:history="1">
        <w:r>
          <w:rPr>
            <w:rFonts w:ascii="Calibri" w:hAnsi="Calibri" w:cs="Calibri"/>
            <w:color w:val="0000FF"/>
          </w:rPr>
          <w:t>аттестаты</w:t>
        </w:r>
      </w:hyperlink>
      <w:r>
        <w:rPr>
          <w:rFonts w:ascii="Calibri" w:hAnsi="Calibri" w:cs="Calibri"/>
        </w:rPr>
        <w:t xml:space="preserve"> о среднем (полном) общем образовании для </w:t>
      </w:r>
      <w:proofErr w:type="gramStart"/>
      <w:r>
        <w:rPr>
          <w:rFonts w:ascii="Calibri" w:hAnsi="Calibri" w:cs="Calibri"/>
        </w:rPr>
        <w:t>награжденных</w:t>
      </w:r>
      <w:proofErr w:type="gramEnd"/>
      <w:r>
        <w:rPr>
          <w:rFonts w:ascii="Calibri" w:hAnsi="Calibri" w:cs="Calibri"/>
        </w:rPr>
        <w:t xml:space="preserve"> серебряной медалью.</w:t>
      </w: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2CF" w:rsidRDefault="0002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2CF" w:rsidRDefault="000272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7E8E" w:rsidRDefault="00837E8E"/>
    <w:sectPr w:rsidR="00837E8E" w:rsidSect="007F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72CF"/>
    <w:rsid w:val="000272CF"/>
    <w:rsid w:val="0083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B1CB099329341A65A54A41B32BC5EB6F219CA5EA0506B38D2BF50CB39CB5ED561EA5FC0A5DCN1P8E" TargetMode="External"/><Relationship Id="rId13" Type="http://schemas.openxmlformats.org/officeDocument/2006/relationships/hyperlink" Target="consultantplus://offline/ref=954B1CB099329341A65A54A41B32BC5EB6FC14CC55A0506B38D2BF50NCPBE" TargetMode="External"/><Relationship Id="rId18" Type="http://schemas.openxmlformats.org/officeDocument/2006/relationships/hyperlink" Target="consultantplus://offline/ref=954B1CB099329341A65A54A41B32BC5EB7F11AC255A0506B38D2BF50CB39CB5ED561EA5FC0A0DDN1P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4B1CB099329341A65A54A41B32BC5EBFF01BC855A30D61308BB352CC369449D228E65EC0A4DC18NAPFE" TargetMode="External"/><Relationship Id="rId12" Type="http://schemas.openxmlformats.org/officeDocument/2006/relationships/hyperlink" Target="consultantplus://offline/ref=954B1CB099329341A65A54A41B32BC5EB9F615C953A0506B38D2BF50NCPBE" TargetMode="External"/><Relationship Id="rId17" Type="http://schemas.openxmlformats.org/officeDocument/2006/relationships/hyperlink" Target="consultantplus://offline/ref=954B1CB099329341A65A54A41B32BC5EB7F11AC255A0506B38D2BF50CB39CB5ED561EA5FC0A1D8N1P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4B1CB099329341A65A54A41B32BC5EBFF41ECB53AC0D61308BB352CC369449D228E65EC0A4DC19NAP1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4B1CB099329341A65A54A41B32BC5EBFF01BC855A30D61308BB352CC369449D228E65EC0A4DD10NAPAE" TargetMode="External"/><Relationship Id="rId11" Type="http://schemas.openxmlformats.org/officeDocument/2006/relationships/hyperlink" Target="consultantplus://offline/ref=954B1CB099329341A65A54A41B32BC5EB6FC15CE53A0506B38D2BF50NCPBE" TargetMode="External"/><Relationship Id="rId5" Type="http://schemas.openxmlformats.org/officeDocument/2006/relationships/hyperlink" Target="consultantplus://offline/ref=954B1CB099329341A65A54A41B32BC5EB6F219CA5EA0506B38D2BF50NCPBE" TargetMode="External"/><Relationship Id="rId15" Type="http://schemas.openxmlformats.org/officeDocument/2006/relationships/hyperlink" Target="consultantplus://offline/ref=954B1CB099329341A65A54A41B32BC5EBFF41ECB53AC0D61308BB352CC369449D228E65EC0A4DC19NAPEE" TargetMode="External"/><Relationship Id="rId10" Type="http://schemas.openxmlformats.org/officeDocument/2006/relationships/hyperlink" Target="consultantplus://offline/ref=954B1CB099329341A65A54A41B32BC5EB6F219CA5EA0506B38D2BF50CB39CB5ED561EA5FC0A5DCN1P8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54B1CB099329341A65A54A41B32BC5EBFF41ECB53AC0D61308BB352CC369449D228E65EC0A4DC19NAPEE" TargetMode="External"/><Relationship Id="rId9" Type="http://schemas.openxmlformats.org/officeDocument/2006/relationships/hyperlink" Target="consultantplus://offline/ref=954B1CB099329341A65A54A41B32BC5EBFF01BC855A30D61308BB352CC369449D228E65EC0A4DC1ANAPDE" TargetMode="External"/><Relationship Id="rId14" Type="http://schemas.openxmlformats.org/officeDocument/2006/relationships/hyperlink" Target="consultantplus://offline/ref=954B1CB099329341A65A54A41B32BC5EBFF41ECB53AC0D61308BB352CC369449D228E65EC0A4DC19NA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5798</Characters>
  <Application>Microsoft Office Word</Application>
  <DocSecurity>0</DocSecurity>
  <Lines>48</Lines>
  <Paragraphs>13</Paragraphs>
  <ScaleCrop>false</ScaleCrop>
  <Company>Microsoft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2013-09-20T04:15:00Z</dcterms:created>
  <dcterms:modified xsi:type="dcterms:W3CDTF">2013-09-20T04:15:00Z</dcterms:modified>
</cp:coreProperties>
</file>